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8155" w14:textId="77777777" w:rsidR="00A7676E" w:rsidRDefault="00000000">
      <w:pPr>
        <w:pStyle w:val="Titel"/>
      </w:pPr>
      <w:r>
        <w:t>Cookieverklaring GMV Accountancy B.V.</w:t>
      </w:r>
    </w:p>
    <w:p w14:paraId="35CE92E4" w14:textId="77777777" w:rsidR="00A7676E" w:rsidRDefault="00000000">
      <w:r>
        <w:t>Laatste update: oktober 2025</w:t>
      </w:r>
      <w:r>
        <w:br/>
        <w:t>Website: www.gmvacc.nl</w:t>
      </w:r>
    </w:p>
    <w:p w14:paraId="50E5F5CA" w14:textId="77777777" w:rsidR="00A7676E" w:rsidRDefault="00000000">
      <w:pPr>
        <w:pStyle w:val="Kop1"/>
      </w:pPr>
      <w:r>
        <w:t>1. Wat zijn cookies?</w:t>
      </w:r>
    </w:p>
    <w:p w14:paraId="211332BB" w14:textId="77777777" w:rsidR="00A7676E" w:rsidRDefault="00000000">
      <w:r>
        <w:t>Cookies zijn kleine tekstbestanden die tijdens uw bezoek aan een website op uw apparaat worden opgeslagen. Ze helpen de website goed te functioneren en uw voorkeuren te onthouden.</w:t>
      </w:r>
    </w:p>
    <w:p w14:paraId="788DFC6F" w14:textId="77777777" w:rsidR="00A7676E" w:rsidRDefault="00000000">
      <w:pPr>
        <w:pStyle w:val="Kop1"/>
      </w:pPr>
      <w:r>
        <w:t>2. Soorten cookies die wij gebruiken</w:t>
      </w:r>
    </w:p>
    <w:p w14:paraId="7A1A199E" w14:textId="77777777" w:rsidR="00A7676E" w:rsidRDefault="00000000">
      <w:r>
        <w:t>- Noodzakelijke/functionele cookies: essentieel voor basisfunctionaliteit.</w:t>
      </w:r>
      <w:r>
        <w:br/>
        <w:t>- Voorkeurscookies: onthouden instellingen en taalvoorkeur.</w:t>
      </w:r>
      <w:r>
        <w:br/>
        <w:t>- Analytische cookies: geanonimiseerde statistieken over gebruik (bijv. Google Analytics).</w:t>
      </w:r>
      <w:r>
        <w:br/>
        <w:t>- Marketing/tracking cookies: alleen met toestemming, gebruikt door derden voor advertentiedoeleinden.</w:t>
      </w:r>
    </w:p>
    <w:p w14:paraId="5655C6CC" w14:textId="77777777" w:rsidR="00A7676E" w:rsidRDefault="00000000">
      <w:pPr>
        <w:pStyle w:val="Kop1"/>
      </w:pPr>
      <w:r>
        <w:t>3. Voorbeelden van cookies/tools</w:t>
      </w:r>
    </w:p>
    <w:p w14:paraId="33B85873" w14:textId="77777777" w:rsidR="00A7676E" w:rsidRDefault="00000000">
      <w:r>
        <w:t>Voorbeelden:</w:t>
      </w:r>
      <w:r>
        <w:br/>
        <w:t>_ga (Google Analytics) – gebruikersherkenning – 2 jaar</w:t>
      </w:r>
      <w:r>
        <w:br/>
        <w:t>_gid (Google Analytics) – analyse – 24 uur</w:t>
      </w:r>
      <w:r>
        <w:br/>
        <w:t>sessionid – noodzakelijke sessiecookie – tot einde sessie</w:t>
      </w:r>
      <w:r>
        <w:br/>
        <w:t>cl_cookie_consent – onthoudt cookiekeuze – 1 jaar</w:t>
      </w:r>
    </w:p>
    <w:p w14:paraId="42261389" w14:textId="77777777" w:rsidR="00A7676E" w:rsidRDefault="00000000">
      <w:pPr>
        <w:pStyle w:val="Kop1"/>
      </w:pPr>
      <w:r>
        <w:t>4. Toestemming voor cookies</w:t>
      </w:r>
    </w:p>
    <w:p w14:paraId="49C84DDA" w14:textId="77777777" w:rsidR="00A7676E" w:rsidRDefault="00000000">
      <w:r>
        <w:t>Niet-noodzakelijke cookies worden alleen geplaatst met uw toestemming via de cookiebanner. U kunt toestemming altijd intrekken of wijzigen via uw browserinstellingen.</w:t>
      </w:r>
    </w:p>
    <w:p w14:paraId="245F914B" w14:textId="77777777" w:rsidR="00A7676E" w:rsidRDefault="00000000">
      <w:pPr>
        <w:pStyle w:val="Kop1"/>
      </w:pPr>
      <w:r>
        <w:t>5. Beheer van cookies</w:t>
      </w:r>
    </w:p>
    <w:p w14:paraId="0155AFB5" w14:textId="77777777" w:rsidR="00A7676E" w:rsidRDefault="00000000">
      <w:r>
        <w:t>Via uw browser kunt u cookies verwijderen of blokkeren. Let op: sommige functies werken mogelijk niet correct als cookies worden uitgeschakeld.</w:t>
      </w:r>
    </w:p>
    <w:p w14:paraId="4F4274D7" w14:textId="77777777" w:rsidR="00A7676E" w:rsidRDefault="00000000">
      <w:pPr>
        <w:pStyle w:val="Kop1"/>
      </w:pPr>
      <w:r>
        <w:t>6. Derden / externe diensten</w:t>
      </w:r>
    </w:p>
    <w:p w14:paraId="43893DE3" w14:textId="77777777" w:rsidR="00A7676E" w:rsidRDefault="00000000">
      <w:r>
        <w:t>Sommige cookies worden geplaatst door derden zoals Google Analytics of sociale media. Deze partijen hanteren hun eigen privacy- en cookiebeleid.</w:t>
      </w:r>
    </w:p>
    <w:p w14:paraId="03181458" w14:textId="77777777" w:rsidR="00A7676E" w:rsidRDefault="00000000">
      <w:pPr>
        <w:pStyle w:val="Kop1"/>
      </w:pPr>
      <w:r>
        <w:lastRenderedPageBreak/>
        <w:t>7. Wijzigingen</w:t>
      </w:r>
    </w:p>
    <w:p w14:paraId="4DD13681" w14:textId="77777777" w:rsidR="00A7676E" w:rsidRDefault="00000000">
      <w:r>
        <w:t>GMV Accountancy B.V. kan deze cookieverklaring aanpassen. De actuele versie is steeds beschikbaar op www.gmvacc.nl.</w:t>
      </w:r>
    </w:p>
    <w:sectPr w:rsidR="00A767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5876090">
    <w:abstractNumId w:val="8"/>
  </w:num>
  <w:num w:numId="2" w16cid:durableId="541401489">
    <w:abstractNumId w:val="6"/>
  </w:num>
  <w:num w:numId="3" w16cid:durableId="1572694642">
    <w:abstractNumId w:val="5"/>
  </w:num>
  <w:num w:numId="4" w16cid:durableId="2038656339">
    <w:abstractNumId w:val="4"/>
  </w:num>
  <w:num w:numId="5" w16cid:durableId="26032977">
    <w:abstractNumId w:val="7"/>
  </w:num>
  <w:num w:numId="6" w16cid:durableId="1303776076">
    <w:abstractNumId w:val="3"/>
  </w:num>
  <w:num w:numId="7" w16cid:durableId="2131312491">
    <w:abstractNumId w:val="2"/>
  </w:num>
  <w:num w:numId="8" w16cid:durableId="1845166277">
    <w:abstractNumId w:val="1"/>
  </w:num>
  <w:num w:numId="9" w16cid:durableId="102544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73B"/>
    <w:rsid w:val="00034616"/>
    <w:rsid w:val="0006063C"/>
    <w:rsid w:val="0015074B"/>
    <w:rsid w:val="0029639D"/>
    <w:rsid w:val="00326F90"/>
    <w:rsid w:val="003C6A79"/>
    <w:rsid w:val="00A7676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1563E"/>
  <w14:defaultImageDpi w14:val="300"/>
  <w15:docId w15:val="{315BADC5-55D3-419D-8F88-91C08212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Gerard Verweij</cp:lastModifiedBy>
  <cp:revision>2</cp:revision>
  <dcterms:created xsi:type="dcterms:W3CDTF">2025-10-08T20:17:00Z</dcterms:created>
  <dcterms:modified xsi:type="dcterms:W3CDTF">2025-10-08T20:17:00Z</dcterms:modified>
  <cp:category/>
</cp:coreProperties>
</file>